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123690" cy="6452870"/>
            <wp:effectExtent l="0" t="0" r="1016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Area：</w:t>
      </w:r>
      <w:r>
        <w:t>实现该C代码多用的资源量，该资源包括LUT、registers、Block RAM、DSP48等等。</w:t>
      </w:r>
    </w:p>
    <w:p>
      <w:pPr>
        <w:bidi w:val="0"/>
        <w:rPr>
          <w:rFonts w:hint="default"/>
        </w:rPr>
      </w:pPr>
      <w:r>
        <w:rPr>
          <w:rFonts w:hint="default"/>
        </w:rPr>
        <w:t>Latency：</w:t>
      </w:r>
      <w:r>
        <w:t>C函数完成所有的一次输出所需要的周期数。</w:t>
      </w:r>
      <w:r>
        <w:rPr>
          <w:rFonts w:hint="default"/>
        </w:rPr>
        <w:br w:type="textWrapping"/>
      </w:r>
      <w:r>
        <w:rPr>
          <w:rFonts w:hint="default"/>
        </w:rPr>
        <w:t>Initiation interval(II)：C函数需要多少时间才可以重新接受新的数据，也就是C函数本次开始到下一次开始所需要的周期数。</w:t>
      </w:r>
    </w:p>
    <w:p>
      <w:r>
        <w:drawing>
          <wp:inline distT="0" distB="0" distL="114300" distR="114300">
            <wp:extent cx="5271135" cy="2428875"/>
            <wp:effectExtent l="0" t="0" r="571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15515"/>
            <wp:effectExtent l="0" t="0" r="1460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26460"/>
            <wp:effectExtent l="0" t="0" r="1016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13710"/>
            <wp:effectExtent l="0" t="0" r="508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02255"/>
            <wp:effectExtent l="0" t="0" r="2540" b="171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对于综合报告中各项的解释：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eg：</w:t>
      </w:r>
    </w:p>
    <w:p/>
    <w:p>
      <w:r>
        <w:drawing>
          <wp:inline distT="0" distB="0" distL="114300" distR="114300">
            <wp:extent cx="5120005" cy="5213985"/>
            <wp:effectExtent l="0" t="0" r="444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3517"/>
                    <a:stretch>
                      <a:fillRect/>
                    </a:stretch>
                  </pic:blipFill>
                  <pic:spPr>
                    <a:xfrm>
                      <a:off x="0" y="0"/>
                      <a:ext cx="5120005" cy="521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Performance Estimates &gt;Timing：目标时钟频率、时钟的不确定性和对最快可实现的时钟频率的估计。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 xml:space="preserve">Performance Estimates &gt; Latency &gt; Summary： </w:t>
      </w:r>
      <w:r>
        <w:rPr>
          <w:rFonts w:hint="eastAsia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t>延迟是产生输出所需的周期数。启动间隔是可以应用新输入之前的时钟周期数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ascii="宋体" w:hAnsi="宋体" w:eastAsia="宋体" w:cs="宋体"/>
          <w:sz w:val="24"/>
          <w:szCs w:val="24"/>
        </w:rPr>
        <w:t>在没有任何PIPELINE指令的情况下，延迟比启动间隔小一个周期（在写入最终输出时读取下一个输入）。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Performance Estimates &gt; Latency &gt; Detail：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1）</w:t>
      </w:r>
      <w:r>
        <w:rPr>
          <w:rFonts w:ascii="宋体" w:hAnsi="宋体" w:eastAsia="宋体" w:cs="宋体"/>
          <w:sz w:val="24"/>
          <w:szCs w:val="24"/>
        </w:rPr>
        <w:t>此块中的实例（子功能）和循环的延迟和启动间隔。如果任何循环包含子循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环，则会显示循环层次结构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2）最小和最大延迟值表示执行循环的所有迭代的延迟。代码中条件分支的存在可能会使最小值和最大值不同。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3）迭代延迟是循环的单次迭代的延迟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4）如果循环具有可变延迟，则无法确定延迟值并显示为问号(?)。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5）tripcount显示循环迭代的总数。</w:t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6）任何指定的目标启动间隔都显示在实际达到的启动间隔旁边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3483610</wp:posOffset>
            </wp:positionH>
            <wp:positionV relativeFrom="page">
              <wp:posOffset>2967990</wp:posOffset>
            </wp:positionV>
            <wp:extent cx="2749550" cy="1695450"/>
            <wp:effectExtent l="0" t="0" r="12700" b="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5257800" cy="84963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49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Utilization Estimates &gt; Details &gt; Instance：</w:t>
      </w:r>
      <w:r>
        <w:rPr>
          <w:rFonts w:ascii="宋体" w:hAnsi="宋体" w:eastAsia="宋体" w:cs="宋体"/>
          <w:sz w:val="24"/>
          <w:szCs w:val="24"/>
        </w:rPr>
        <w:t>此处指定的资源由在此层次结构级别实例化的子块使用。如果设计仅没有RTL层次结构，则不会报告任何实例。如果存在任何实例，单击实例名称会打开该实例的综合报告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Code：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110105"/>
            <wp:effectExtent l="0" t="0" r="508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优化指令：</w:t>
      </w:r>
    </w:p>
    <w:p>
      <w:pPr>
        <w:numPr>
          <w:ilvl w:val="0"/>
          <w:numId w:val="1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基于过程的优化指令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91050" cy="27146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PIPELINE：流水线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当对循环或函数作流水时，循环或函数下面的层次结构中的任何循环都会被展开。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最内部for循作流水为大多数应用程序提供了一般可接受的延迟和的硬件资源。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ARRAY_PARTITION:数组分割，</w:t>
      </w:r>
      <w:r>
        <w:rPr>
          <w:rFonts w:ascii="宋体" w:hAnsi="宋体" w:eastAsia="宋体" w:cs="宋体"/>
          <w:sz w:val="24"/>
          <w:szCs w:val="24"/>
        </w:rPr>
        <w:t>资源指令可以明确指定使用哪种类型的RAM，并因此创建哪些RAM端口（单端口或双端口）。如果未指定资源，Vivado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t>HLS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将根据延迟和资源利用情况自行决定。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935355"/>
            <wp:effectExtent l="0" t="0" r="11430" b="171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125345"/>
            <wp:effectExtent l="0" t="0" r="8255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162810"/>
            <wp:effectExtent l="0" t="0" r="381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157730"/>
            <wp:effectExtent l="0" t="0" r="10795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但是越多的block会产生更多的端口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8502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UNROLL（for 循环展开指令）：折叠指的是所有for循环共用一套电路，电路被分时复用，相应的展开就是复制多个电路。</w:t>
      </w:r>
    </w:p>
    <w:p>
      <w:pPr>
        <w:numPr>
          <w:ilvl w:val="0"/>
          <w:numId w:val="0"/>
        </w:numPr>
        <w:jc w:val="left"/>
      </w:pPr>
      <w:r>
        <w:rPr>
          <w:rFonts w:hint="eastAsia"/>
          <w:lang w:val="en-US" w:eastAsia="zh-CN"/>
        </w:rPr>
        <w:t>DATAFLOW：</w:t>
      </w:r>
      <w:r>
        <w:drawing>
          <wp:inline distT="0" distB="0" distL="114300" distR="114300">
            <wp:extent cx="5264785" cy="2488565"/>
            <wp:effectExtent l="0" t="0" r="1206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如图，当A，B，C三个task具有依赖关系时，可以采取dataflow的优化方式！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274570"/>
            <wp:effectExtent l="0" t="0" r="1016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通过dataflow我们可以看到在执行用户B的时候，并不需要等到用户A执行完之后再去执行，各个任务之间有一些交叠，可以降低latency。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注：dataflow使用时有一些限制，并不是所有for循环可以使用dataflow（single—producer 或者是 bypassing）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Rewind：在没有rewind之前，for循环执行一次之间会有空挡，有了rewind就会连续执行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注：带rewind的pipeline可以帮助减少延迟，但它有一些限制</w:t>
      </w:r>
    </w:p>
    <w:p>
      <w:pPr>
        <w:numPr>
          <w:ilvl w:val="0"/>
          <w:numId w:val="1"/>
        </w:numPr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基于延迟的优化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390650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LOOP_MERGE：循环合并指令，将两个并行的for循环合并，默认情况下，for循环间顺序执行，会使系统创建额外的状态机，这就会增加额外的资源和延迟。</w:t>
      </w:r>
    </w:p>
    <w:p>
      <w:pPr>
        <w:numPr>
          <w:ilvl w:val="0"/>
          <w:numId w:val="0"/>
        </w:numPr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Eg：loop region：</w:t>
      </w:r>
    </w:p>
    <w:p>
      <w:pPr>
        <w:numPr>
          <w:ilvl w:val="0"/>
          <w:numId w:val="0"/>
        </w:numPr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{</w:t>
      </w:r>
    </w:p>
    <w:p>
      <w:pPr>
        <w:numPr>
          <w:ilvl w:val="0"/>
          <w:numId w:val="0"/>
        </w:numPr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Loop1：</w:t>
      </w:r>
    </w:p>
    <w:p>
      <w:pPr>
        <w:numPr>
          <w:ilvl w:val="0"/>
          <w:numId w:val="0"/>
        </w:numPr>
        <w:rPr>
          <w:rFonts w:hint="eastAsia"/>
          <w:color w:val="auto"/>
          <w:highlight w:val="none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Loop2：</w:t>
      </w:r>
    </w:p>
    <w:p>
      <w:pPr>
        <w:numPr>
          <w:ilvl w:val="0"/>
          <w:numId w:val="0"/>
        </w:numPr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}</w:t>
      </w:r>
    </w:p>
    <w:p>
      <w:pPr>
        <w:numPr>
          <w:ilvl w:val="0"/>
          <w:numId w:val="0"/>
        </w:numPr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注：1）如果循环边界是两个不同的常数，在合并时以最大的作为循环边界</w:t>
      </w:r>
    </w:p>
    <w:p>
      <w:pPr>
        <w:numPr>
          <w:ilvl w:val="0"/>
          <w:numId w:val="0"/>
        </w:numPr>
        <w:ind w:firstLine="480" w:firstLineChars="200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2）当for循环的边界一个是常数，一个是变量的情况下，没有办法合并</w:t>
      </w:r>
    </w:p>
    <w:p>
      <w:pPr>
        <w:numPr>
          <w:ilvl w:val="0"/>
          <w:numId w:val="0"/>
        </w:numPr>
        <w:ind w:leftChars="0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yellow"/>
          <w:lang w:val="en-US" w:eastAsia="zh-CN"/>
        </w:rPr>
        <w:t>总结：</w:t>
      </w:r>
      <w:r>
        <w:rPr>
          <w:rFonts w:hint="eastAsia"/>
          <w:color w:val="auto"/>
          <w:highlight w:val="none"/>
          <w:lang w:val="en-US" w:eastAsia="zh-CN"/>
        </w:rPr>
        <w:t>当for循环都是变量的情况下，我们可以通过修改代码来实现for循环的合并（即当两个for循环的边界都是变量的时候，他们必须是同一个变量才能进行合并）</w:t>
      </w:r>
    </w:p>
    <w:p>
      <w:pPr>
        <w:numPr>
          <w:ilvl w:val="0"/>
          <w:numId w:val="0"/>
        </w:numPr>
        <w:rPr>
          <w:rFonts w:hint="default"/>
          <w:color w:val="auto"/>
          <w:highlight w:val="none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基于资源的优化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2694305"/>
            <wp:effectExtent l="0" t="0" r="381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ALLOCATION：若两个功能相当的for循环时，我们可以将其封装成一个函数（节省硬件资源），并且通过顶层函数去实例化这两个函数，并且可以对顶层函数用到ALLOCATION使这两个实例并行执行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ARRAY_MAP:</w:t>
      </w:r>
      <w:r>
        <w:rPr>
          <w:rFonts w:hint="default" w:ascii="Times New Roman" w:hAnsi="Times New Roman" w:cs="Times New Roman"/>
          <w:lang w:val="en-US" w:eastAsia="zh-CN"/>
        </w:rPr>
        <w:t>A</w:t>
      </w:r>
      <w:r>
        <w:rPr>
          <w:rFonts w:hint="default" w:ascii="Times New Roman" w:hAnsi="Times New Roman" w:eastAsia="宋体" w:cs="Times New Roman"/>
          <w:sz w:val="24"/>
          <w:szCs w:val="24"/>
        </w:rPr>
        <w:t>RRAY_MAP</w:t>
      </w:r>
      <w:r>
        <w:rPr>
          <w:rFonts w:ascii="宋体" w:hAnsi="宋体" w:eastAsia="宋体" w:cs="宋体"/>
          <w:sz w:val="24"/>
          <w:szCs w:val="24"/>
        </w:rPr>
        <w:t>指令支持将小数组映射到大数组的两种方式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67225" cy="13239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4010025"/>
            <wp:effectExtent l="0" t="0" r="635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282440" cy="4255770"/>
            <wp:effectExtent l="0" t="0" r="381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425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ARRAY_RESHAPE:就是将ARRAY—PARTITION和纵向的ARRAY_MAP结合在一起使用，这样做的好处是1）减少RAM块的数量 2）同时获取多个数据，提高数据的并行性，相应的也有三种分割方式（block cyclic register/complete）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总结：arraymap可以减少RAM资源用量，但是不能减少吞吐率。而ArrayReshape可以通过本身包含的Array-partition来改善吞吐率，同时在一定程度上获得了资源和数据吞吐率的折中。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INLINE：对函数的INLINE实际上是去除了函数的层次化，其好处是可以改善相关资源（因为实例的函数模块就会出现在report中），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对于一些小的函数，vivado HLS是会自动的去进行INLINE处理，如果我们不希望此操作发生，可以通过directive中的-off选项实现。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关掉inline的话资源会变多，latency也会变大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如何去定义一个ROM：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728595"/>
            <wp:effectExtent l="0" t="0" r="2540" b="146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300605"/>
            <wp:effectExtent l="0" t="0" r="4445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Xilinx</w:t>
      </w:r>
      <w:r>
        <w:rPr>
          <w:rFonts w:ascii="宋体" w:hAnsi="宋体" w:eastAsia="宋体" w:cs="宋体"/>
          <w:sz w:val="24"/>
          <w:szCs w:val="24"/>
        </w:rPr>
        <w:t>强烈建议对打算用作</w:t>
      </w:r>
      <w:r>
        <w:rPr>
          <w:rFonts w:hint="eastAsia"/>
          <w:lang w:val="en-US" w:eastAsia="zh-CN"/>
        </w:rPr>
        <w:t>memory</w:t>
      </w:r>
      <w:r>
        <w:rPr>
          <w:rFonts w:ascii="宋体" w:hAnsi="宋体" w:eastAsia="宋体" w:cs="宋体"/>
          <w:sz w:val="24"/>
          <w:szCs w:val="24"/>
        </w:rPr>
        <w:t>的数组使用</w:t>
      </w:r>
      <w:r>
        <w:rPr>
          <w:rFonts w:hint="eastAsia"/>
          <w:lang w:val="en-US" w:eastAsia="zh-CN"/>
        </w:rPr>
        <w:t>static</w:t>
      </w:r>
      <w:r>
        <w:rPr>
          <w:rFonts w:ascii="宋体" w:hAnsi="宋体" w:eastAsia="宋体" w:cs="宋体"/>
          <w:sz w:val="24"/>
          <w:szCs w:val="24"/>
        </w:rPr>
        <w:t>限定符。如数组初始化中所述，</w:t>
      </w:r>
      <w:r>
        <w:rPr>
          <w:rFonts w:hint="eastAsia"/>
          <w:lang w:val="en-US" w:eastAsia="zh-CN"/>
        </w:rPr>
        <w:t>static</w:t>
      </w:r>
      <w:r>
        <w:rPr>
          <w:rFonts w:ascii="宋体" w:hAnsi="宋体" w:eastAsia="宋体" w:cs="宋体"/>
          <w:sz w:val="24"/>
          <w:szCs w:val="24"/>
        </w:rPr>
        <w:t>类型的行为方式与</w:t>
      </w:r>
      <w:r>
        <w:rPr>
          <w:rFonts w:hint="eastAsia"/>
          <w:lang w:val="en-US" w:eastAsia="zh-CN"/>
        </w:rPr>
        <w:t>RTL</w:t>
      </w:r>
      <w:r>
        <w:rPr>
          <w:rFonts w:ascii="宋体" w:hAnsi="宋体" w:eastAsia="宋体" w:cs="宋体"/>
          <w:sz w:val="24"/>
          <w:szCs w:val="24"/>
        </w:rPr>
        <w:t>中的</w:t>
      </w:r>
      <w:r>
        <w:rPr>
          <w:rFonts w:hint="eastAsia"/>
          <w:lang w:val="en-US" w:eastAsia="zh-CN"/>
        </w:rPr>
        <w:t>memory</w:t>
      </w:r>
      <w:r>
        <w:rPr>
          <w:rFonts w:ascii="宋体" w:hAnsi="宋体" w:eastAsia="宋体" w:cs="宋体"/>
          <w:sz w:val="24"/>
          <w:szCs w:val="24"/>
        </w:rPr>
        <w:t>几乎相同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当仅读取数组时，也建议使</w:t>
      </w:r>
      <w:r>
        <w:rPr>
          <w:rFonts w:hint="eastAsia"/>
          <w:lang w:val="en-US" w:eastAsia="zh-CN"/>
        </w:rPr>
        <w:t>用const</w:t>
      </w:r>
      <w:r>
        <w:rPr>
          <w:rFonts w:ascii="宋体" w:hAnsi="宋体" w:eastAsia="宋体" w:cs="宋体"/>
          <w:sz w:val="24"/>
          <w:szCs w:val="24"/>
        </w:rPr>
        <w:t>限定符，因</w:t>
      </w:r>
      <w:r>
        <w:rPr>
          <w:rFonts w:hint="eastAsia"/>
          <w:lang w:val="en-US" w:eastAsia="zh-CN"/>
        </w:rPr>
        <w:t>为Vivado HLS</w:t>
      </w:r>
      <w:r>
        <w:rPr>
          <w:rFonts w:ascii="宋体" w:hAnsi="宋体" w:eastAsia="宋体" w:cs="宋体"/>
          <w:sz w:val="24"/>
          <w:szCs w:val="24"/>
        </w:rPr>
        <w:t>不能总是通过对设计的分析来推断应该使用</w:t>
      </w:r>
      <w:r>
        <w:rPr>
          <w:rFonts w:hint="eastAsia"/>
          <w:lang w:val="en-US" w:eastAsia="zh-CN"/>
        </w:rPr>
        <w:t>ROM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循环的边界为变量时，综合报告会出现？，我们有三种处理方式：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1）：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096135"/>
            <wp:effectExtent l="0" t="0" r="3175" b="184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eastAsia"/>
          <w:b/>
          <w:bCs/>
          <w:lang w:val="en-US" w:eastAsia="zh-CN"/>
        </w:rPr>
        <w:t>2）：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10175" cy="275272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eastAsia"/>
          <w:b/>
          <w:bCs/>
          <w:lang w:val="en-US" w:eastAsia="zh-CN"/>
        </w:rPr>
        <w:t>3）：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802765"/>
            <wp:effectExtent l="0" t="0" r="9525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在Conv1d中的实例：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093720"/>
            <wp:effectExtent l="0" t="0" r="3810" b="11430"/>
            <wp:docPr id="31" name="图片 31" descr="I5[~%~1~(AUQS0_R8X08S)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5[~%~1~(AUQS0_R8X08S)F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按照方法2修改过后：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24120" cy="4422140"/>
            <wp:effectExtent l="0" t="0" r="5080" b="165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4120" cy="442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网络结构：</w:t>
      </w:r>
    </w:p>
    <w:p>
      <w:pPr>
        <w:numPr>
          <w:ilvl w:val="0"/>
          <w:numId w:val="0"/>
        </w:numPr>
        <w:ind w:left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3493770" cy="5202555"/>
            <wp:effectExtent l="0" t="0" r="17145" b="11430"/>
            <wp:docPr id="2" name="图片 2" descr="F66~C2R[(]1NF6WXK]GLZU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F66~C2R[(]1NF6WXK]GLZU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93770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290445"/>
            <wp:effectExtent l="0" t="0" r="8255" b="1460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80" w:firstLineChars="200"/>
      </w:pPr>
      <w:r>
        <w:rPr>
          <w:rFonts w:hint="eastAsia"/>
          <w:lang w:val="en-US" w:eastAsia="zh-CN"/>
        </w:rPr>
        <w:t>Vivado嵌入式系统开发流程大体可以分为</w:t>
      </w:r>
      <w:r>
        <w:rPr>
          <w:rFonts w:hint="default"/>
          <w:lang w:val="en-US" w:eastAsia="zh-CN"/>
        </w:rPr>
        <w:t>6</w:t>
      </w:r>
      <w:r>
        <w:rPr>
          <w:rFonts w:hint="eastAsia"/>
          <w:lang w:val="en-US" w:eastAsia="zh-CN"/>
        </w:rPr>
        <w:t>步。其中</w:t>
      </w:r>
      <w:r>
        <w:rPr>
          <w:rFonts w:hint="default"/>
          <w:lang w:val="en-US" w:eastAsia="zh-CN"/>
        </w:rPr>
        <w:t>step1</w:t>
      </w:r>
      <w:r>
        <w:rPr>
          <w:rFonts w:hint="eastAsia"/>
          <w:lang w:val="en-US" w:eastAsia="zh-CN"/>
        </w:rPr>
        <w:t>至</w:t>
      </w:r>
      <w:r>
        <w:rPr>
          <w:rFonts w:hint="default"/>
          <w:lang w:val="en-US" w:eastAsia="zh-CN"/>
        </w:rPr>
        <w:t>step4</w:t>
      </w:r>
      <w:r>
        <w:rPr>
          <w:rFonts w:hint="eastAsia"/>
          <w:lang w:val="en-US" w:eastAsia="zh-CN"/>
        </w:rPr>
        <w:t>为硬件设计部分，在</w:t>
      </w:r>
      <w:r>
        <w:rPr>
          <w:rFonts w:hint="default"/>
          <w:lang w:val="en-US" w:eastAsia="zh-CN"/>
        </w:rPr>
        <w:t>Vivado</w:t>
      </w:r>
      <w:r>
        <w:rPr>
          <w:rFonts w:hint="eastAsia"/>
          <w:lang w:val="en-US" w:eastAsia="zh-CN"/>
        </w:rPr>
        <w:t>软件中实现；</w:t>
      </w:r>
      <w:r>
        <w:rPr>
          <w:rFonts w:hint="default"/>
          <w:lang w:val="en-US" w:eastAsia="zh-CN"/>
        </w:rPr>
        <w:t>step5</w:t>
      </w:r>
      <w:r>
        <w:rPr>
          <w:rFonts w:hint="eastAsia"/>
          <w:lang w:val="en-US" w:eastAsia="zh-CN"/>
        </w:rPr>
        <w:t>为软件设计部分，在</w:t>
      </w:r>
      <w:r>
        <w:rPr>
          <w:rFonts w:hint="default"/>
          <w:lang w:val="en-US" w:eastAsia="zh-CN"/>
        </w:rPr>
        <w:t>SDK</w:t>
      </w:r>
      <w:r>
        <w:rPr>
          <w:rFonts w:hint="eastAsia"/>
          <w:lang w:val="en-US" w:eastAsia="zh-CN"/>
        </w:rPr>
        <w:t>软件中实现；</w:t>
      </w:r>
      <w:r>
        <w:rPr>
          <w:rFonts w:hint="default"/>
          <w:lang w:val="en-US" w:eastAsia="zh-CN"/>
        </w:rPr>
        <w:t>step6</w:t>
      </w:r>
      <w:r>
        <w:rPr>
          <w:rFonts w:hint="eastAsia"/>
          <w:lang w:val="en-US" w:eastAsia="zh-CN"/>
        </w:rPr>
        <w:t>为功能的验证。复杂的程序还涉及</w:t>
      </w:r>
      <w:r>
        <w:rPr>
          <w:rFonts w:hint="default"/>
          <w:lang w:val="en-US" w:eastAsia="zh-CN"/>
        </w:rPr>
        <w:t>Debug</w:t>
      </w:r>
      <w:r>
        <w:rPr>
          <w:rFonts w:hint="eastAsia"/>
          <w:lang w:val="en-US" w:eastAsia="zh-CN"/>
        </w:rPr>
        <w:t>，这个也是在</w:t>
      </w:r>
      <w:r>
        <w:rPr>
          <w:rFonts w:hint="default"/>
          <w:lang w:val="en-US" w:eastAsia="zh-CN"/>
        </w:rPr>
        <w:t>SDK</w:t>
      </w:r>
      <w:r>
        <w:rPr>
          <w:rFonts w:hint="eastAsia"/>
          <w:lang w:val="en-US" w:eastAsia="zh-CN"/>
        </w:rPr>
        <w:t>软件中实施。</w:t>
      </w:r>
    </w:p>
    <w:p>
      <w:pPr>
        <w:bidi w:val="0"/>
        <w:ind w:firstLine="480" w:firstLineChars="200"/>
      </w:pPr>
      <w:r>
        <w:rPr>
          <w:rFonts w:hint="default"/>
          <w:lang w:val="en-US" w:eastAsia="zh-CN"/>
        </w:rPr>
        <w:t xml:space="preserve">Vivado </w:t>
      </w:r>
      <w:r>
        <w:rPr>
          <w:rFonts w:hint="eastAsia"/>
          <w:lang w:val="en-US" w:eastAsia="zh-CN"/>
        </w:rPr>
        <w:t>开发套件中提供了一个图形化的设计开发工具</w:t>
      </w:r>
      <w:r>
        <w:rPr>
          <w:rFonts w:hint="default"/>
          <w:lang w:val="en-US" w:eastAsia="zh-CN"/>
        </w:rPr>
        <w:t xml:space="preserve">——IP </w:t>
      </w:r>
      <w:r>
        <w:rPr>
          <w:rFonts w:hint="eastAsia"/>
          <w:lang w:val="en-US" w:eastAsia="zh-CN"/>
        </w:rPr>
        <w:t>集成器（</w:t>
      </w:r>
      <w:r>
        <w:rPr>
          <w:rFonts w:hint="default"/>
          <w:lang w:val="en-US" w:eastAsia="zh-CN"/>
        </w:rPr>
        <w:t>IP Integrator</w:t>
      </w:r>
      <w:r>
        <w:rPr>
          <w:rFonts w:hint="eastAsia"/>
          <w:lang w:val="en-US" w:eastAsia="zh-CN"/>
        </w:rPr>
        <w:t>），在</w:t>
      </w:r>
      <w:r>
        <w:rPr>
          <w:rFonts w:hint="default"/>
          <w:lang w:val="en-US" w:eastAsia="zh-CN"/>
        </w:rPr>
        <w:t>IP</w:t>
      </w:r>
      <w:r>
        <w:rPr>
          <w:rFonts w:hint="eastAsia"/>
          <w:lang w:val="en-US" w:eastAsia="zh-CN"/>
        </w:rPr>
        <w:t>集成器中可以非常方便的插入各种功能模块（</w:t>
      </w:r>
      <w:r>
        <w:rPr>
          <w:rFonts w:hint="default"/>
          <w:lang w:val="en-US" w:eastAsia="zh-CN"/>
        </w:rPr>
        <w:t>IP</w:t>
      </w:r>
      <w:r>
        <w:rPr>
          <w:rFonts w:hint="eastAsia"/>
          <w:lang w:val="en-US" w:eastAsia="zh-CN"/>
        </w:rPr>
        <w:t xml:space="preserve">）。它支持关键 </w:t>
      </w:r>
      <w:r>
        <w:rPr>
          <w:rFonts w:hint="default"/>
          <w:lang w:val="en-US" w:eastAsia="zh-CN"/>
        </w:rPr>
        <w:t xml:space="preserve">IP </w:t>
      </w:r>
      <w:r>
        <w:rPr>
          <w:rFonts w:hint="eastAsia"/>
          <w:lang w:val="en-US" w:eastAsia="zh-CN"/>
        </w:rPr>
        <w:t>接口的智能自动连接、一键式</w:t>
      </w:r>
      <w:r>
        <w:rPr>
          <w:rFonts w:hint="default"/>
          <w:lang w:val="en-US" w:eastAsia="zh-CN"/>
        </w:rPr>
        <w:t>IP</w:t>
      </w:r>
      <w:r>
        <w:rPr>
          <w:rFonts w:hint="eastAsia"/>
          <w:lang w:val="en-US" w:eastAsia="zh-CN"/>
        </w:rPr>
        <w:t>子系统生成、实时</w:t>
      </w:r>
      <w:r>
        <w:rPr>
          <w:rFonts w:hint="default"/>
          <w:lang w:val="en-US" w:eastAsia="zh-CN"/>
        </w:rPr>
        <w:t>DRC</w:t>
      </w:r>
      <w:r>
        <w:rPr>
          <w:rFonts w:hint="eastAsia"/>
          <w:lang w:val="en-US" w:eastAsia="zh-CN"/>
        </w:rPr>
        <w:t xml:space="preserve">等功能，能够帮助我们快速组装复杂系统，加速设计流程。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950335"/>
            <wp:effectExtent l="0" t="0" r="10160" b="1206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在菜单栏选择</w:t>
      </w:r>
      <w:r>
        <w:rPr>
          <w:rFonts w:hint="default"/>
          <w:lang w:val="en-US" w:eastAsia="zh-CN"/>
        </w:rPr>
        <w:t>File&gt;New&gt;Application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Project,</w:t>
      </w:r>
      <w:r>
        <w:rPr>
          <w:rFonts w:hint="eastAsia"/>
          <w:lang w:val="en-US" w:eastAsia="zh-CN"/>
        </w:rPr>
        <w:t>新建一个</w:t>
      </w:r>
      <w:r>
        <w:rPr>
          <w:rFonts w:hint="default"/>
          <w:lang w:val="en-US" w:eastAsia="zh-CN"/>
        </w:rPr>
        <w:t>SDK</w:t>
      </w:r>
      <w:r>
        <w:rPr>
          <w:rFonts w:hint="eastAsia"/>
          <w:lang w:val="en-US" w:eastAsia="zh-CN"/>
        </w:rPr>
        <w:t>应用工程。</w:t>
      </w:r>
    </w:p>
    <w:p>
      <w:pPr>
        <w:bidi w:val="0"/>
        <w:ind w:firstLine="480" w:firstLineChars="200"/>
      </w:pPr>
      <w:r>
        <w:rPr>
          <w:rFonts w:hint="default"/>
          <w:lang w:val="en-US" w:eastAsia="zh-CN"/>
        </w:rPr>
        <w:t>SDK</w:t>
      </w:r>
      <w:r>
        <w:rPr>
          <w:rFonts w:hint="eastAsia"/>
          <w:lang w:val="en-US" w:eastAsia="zh-CN"/>
        </w:rPr>
        <w:t>创建了一个</w:t>
      </w:r>
      <w:r>
        <w:rPr>
          <w:rFonts w:hint="default"/>
          <w:lang w:val="en-US" w:eastAsia="zh-CN"/>
        </w:rPr>
        <w:t>hello_world</w:t>
      </w:r>
      <w:r>
        <w:rPr>
          <w:rFonts w:hint="eastAsia"/>
          <w:lang w:val="en-US" w:eastAsia="zh-CN"/>
        </w:rPr>
        <w:t>应用工程和</w:t>
      </w:r>
      <w:r>
        <w:rPr>
          <w:rFonts w:hint="default"/>
          <w:lang w:val="en-US" w:eastAsia="zh-CN"/>
        </w:rPr>
        <w:t>hello_world_bsp</w:t>
      </w:r>
      <w:r>
        <w:rPr>
          <w:rFonts w:hint="eastAsia"/>
          <w:lang w:val="en-US" w:eastAsia="zh-CN"/>
        </w:rPr>
        <w:t>板级支持包（</w:t>
      </w:r>
      <w:r>
        <w:rPr>
          <w:rFonts w:hint="default"/>
          <w:lang w:val="en-US" w:eastAsia="zh-CN"/>
        </w:rPr>
        <w:t>BSP</w:t>
      </w:r>
      <w:r>
        <w:rPr>
          <w:rFonts w:hint="eastAsia"/>
          <w:lang w:val="en-US" w:eastAsia="zh-CN"/>
        </w:rPr>
        <w:t>）工程。同时工具会自动对工程进行编译，并生成</w:t>
      </w:r>
      <w:r>
        <w:rPr>
          <w:rFonts w:hint="default"/>
          <w:lang w:val="en-US" w:eastAsia="zh-CN"/>
        </w:rPr>
        <w:t>ELF</w:t>
      </w:r>
      <w:r>
        <w:rPr>
          <w:rFonts w:hint="eastAsia"/>
          <w:lang w:val="en-US" w:eastAsia="zh-CN"/>
        </w:rPr>
        <w:t>文件“</w:t>
      </w:r>
      <w:r>
        <w:rPr>
          <w:rFonts w:hint="default"/>
          <w:lang w:val="en-US" w:eastAsia="zh-CN"/>
        </w:rPr>
        <w:t>hello_world.elf</w:t>
      </w:r>
      <w:r>
        <w:rPr>
          <w:rFonts w:hint="eastAsia"/>
          <w:lang w:val="en-US" w:eastAsia="zh-CN"/>
        </w:rPr>
        <w:t>”，如上图所示：另外工程创建完成后，</w:t>
      </w:r>
      <w:r>
        <w:rPr>
          <w:rFonts w:hint="default"/>
          <w:lang w:val="en-US" w:eastAsia="zh-CN"/>
        </w:rPr>
        <w:t>SDK</w:t>
      </w:r>
      <w:r>
        <w:rPr>
          <w:rFonts w:hint="eastAsia"/>
          <w:lang w:val="en-US" w:eastAsia="zh-CN"/>
        </w:rPr>
        <w:t>主界面会打开</w:t>
      </w:r>
      <w:r>
        <w:rPr>
          <w:rFonts w:hint="default"/>
          <w:lang w:val="en-US" w:eastAsia="zh-CN"/>
        </w:rPr>
        <w:t>BSP</w:t>
      </w:r>
      <w:r>
        <w:rPr>
          <w:rFonts w:hint="eastAsia"/>
          <w:lang w:val="en-US" w:eastAsia="zh-CN"/>
        </w:rPr>
        <w:t>工程目录下的</w:t>
      </w:r>
      <w:r>
        <w:rPr>
          <w:rFonts w:hint="default"/>
          <w:lang w:val="en-US" w:eastAsia="zh-CN"/>
        </w:rPr>
        <w:t>system.mss</w:t>
      </w:r>
      <w:r>
        <w:rPr>
          <w:rFonts w:hint="eastAsia"/>
          <w:lang w:val="en-US" w:eastAsia="zh-CN"/>
        </w:rPr>
        <w:t>文件。</w:t>
      </w:r>
      <w:r>
        <w:rPr>
          <w:rFonts w:hint="default"/>
          <w:lang w:val="en-US" w:eastAsia="zh-CN"/>
        </w:rPr>
        <w:t>MSS</w:t>
      </w:r>
      <w:r>
        <w:rPr>
          <w:rFonts w:hint="eastAsia"/>
          <w:lang w:val="en-US" w:eastAsia="zh-CN"/>
        </w:rPr>
        <w:t>是英文</w:t>
      </w:r>
      <w:r>
        <w:rPr>
          <w:rFonts w:hint="default"/>
          <w:lang w:val="en-US" w:eastAsia="zh-CN"/>
        </w:rPr>
        <w:t>Microprocessor Software Specification</w:t>
      </w:r>
      <w:r>
        <w:rPr>
          <w:rFonts w:hint="eastAsia"/>
          <w:lang w:val="en-US" w:eastAsia="zh-CN"/>
        </w:rPr>
        <w:t>的缩写，即微处理器软件说明。该文件包含</w:t>
      </w:r>
      <w:r>
        <w:rPr>
          <w:rFonts w:hint="default"/>
          <w:lang w:val="en-US" w:eastAsia="zh-CN"/>
        </w:rPr>
        <w:t>BSP</w:t>
      </w:r>
      <w:r>
        <w:rPr>
          <w:rFonts w:hint="eastAsia"/>
          <w:lang w:val="en-US" w:eastAsia="zh-CN"/>
        </w:rPr>
        <w:t>的操作系统信息、硬件设计中各个外设的软件驱动等信息。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关于PS，PL端各个引脚资源的信息：</w:t>
      </w:r>
    </w:p>
    <w:p>
      <w:pPr>
        <w:bidi w:val="0"/>
        <w:ind w:firstLine="480" w:firstLineChars="200"/>
      </w:pPr>
      <w:r>
        <w:rPr>
          <w:rFonts w:hint="default"/>
          <w:lang w:val="en-US" w:eastAsia="zh-CN"/>
        </w:rPr>
        <w:t>ZYNQ PS</w:t>
      </w:r>
      <w:r>
        <w:rPr>
          <w:rFonts w:hint="eastAsia"/>
          <w:lang w:val="en-US" w:eastAsia="zh-CN"/>
        </w:rPr>
        <w:t>中包含一组丰富的外设，如</w:t>
      </w:r>
      <w:r>
        <w:rPr>
          <w:rFonts w:hint="default"/>
          <w:lang w:val="en-US" w:eastAsia="zh-CN"/>
        </w:rPr>
        <w:t>USB</w:t>
      </w:r>
      <w:r>
        <w:rPr>
          <w:rFonts w:hint="eastAsia"/>
          <w:lang w:val="en-US" w:eastAsia="zh-CN"/>
        </w:rPr>
        <w:t>控制器、</w:t>
      </w:r>
      <w:r>
        <w:rPr>
          <w:rFonts w:hint="default"/>
          <w:lang w:val="en-US" w:eastAsia="zh-CN"/>
        </w:rPr>
        <w:t>UART</w:t>
      </w:r>
      <w:r>
        <w:rPr>
          <w:rFonts w:hint="eastAsia"/>
          <w:lang w:val="en-US" w:eastAsia="zh-CN"/>
        </w:rPr>
        <w:t>控制器、</w:t>
      </w:r>
      <w:r>
        <w:rPr>
          <w:rFonts w:hint="default"/>
          <w:lang w:val="en-US" w:eastAsia="zh-CN"/>
        </w:rPr>
        <w:t>I2C</w:t>
      </w:r>
      <w:r>
        <w:rPr>
          <w:rFonts w:hint="eastAsia"/>
          <w:lang w:val="en-US" w:eastAsia="zh-CN"/>
        </w:rPr>
        <w:t>控制器以及</w:t>
      </w:r>
      <w:r>
        <w:rPr>
          <w:rFonts w:hint="default"/>
          <w:lang w:val="en-US" w:eastAsia="zh-CN"/>
        </w:rPr>
        <w:t>GPIO</w:t>
      </w:r>
      <w:r>
        <w:rPr>
          <w:rFonts w:hint="eastAsia"/>
          <w:lang w:val="en-US" w:eastAsia="zh-CN"/>
        </w:rPr>
        <w:t>等等。他们提供了各种工业标准的接口，用于和外部设备进行通信。其中</w:t>
      </w:r>
      <w:r>
        <w:rPr>
          <w:rFonts w:hint="default"/>
          <w:lang w:val="en-US" w:eastAsia="zh-CN"/>
        </w:rPr>
        <w:t>GPIO</w:t>
      </w:r>
      <w:r>
        <w:rPr>
          <w:rFonts w:hint="eastAsia"/>
          <w:lang w:val="en-US" w:eastAsia="zh-CN"/>
        </w:rPr>
        <w:t>外设一般用于控制一些简单的外设，如</w:t>
      </w:r>
      <w:r>
        <w:rPr>
          <w:rFonts w:hint="default"/>
          <w:lang w:val="en-US" w:eastAsia="zh-CN"/>
        </w:rPr>
        <w:t>LED</w:t>
      </w:r>
      <w:r>
        <w:rPr>
          <w:rFonts w:hint="eastAsia"/>
          <w:lang w:val="en-US" w:eastAsia="zh-CN"/>
        </w:rPr>
        <w:t>和蜂鸣器，此时</w:t>
      </w:r>
      <w:r>
        <w:rPr>
          <w:rFonts w:hint="default"/>
          <w:lang w:val="en-US" w:eastAsia="zh-CN"/>
        </w:rPr>
        <w:t>GPIO</w:t>
      </w:r>
      <w:r>
        <w:rPr>
          <w:rFonts w:hint="eastAsia"/>
          <w:lang w:val="en-US" w:eastAsia="zh-CN"/>
        </w:rPr>
        <w:t>用作输出；也可以用于观测一些简单外设的状态，如按键，此时</w:t>
      </w:r>
      <w:r>
        <w:rPr>
          <w:rFonts w:hint="default"/>
          <w:lang w:val="en-US" w:eastAsia="zh-CN"/>
        </w:rPr>
        <w:t>GPIO</w:t>
      </w:r>
      <w:r>
        <w:rPr>
          <w:rFonts w:hint="eastAsia"/>
          <w:lang w:val="en-US" w:eastAsia="zh-CN"/>
        </w:rPr>
        <w:t>用作输入。</w:t>
      </w:r>
      <w:r>
        <w:rPr>
          <w:rFonts w:hint="default"/>
          <w:lang w:val="en-US" w:eastAsia="zh-CN"/>
        </w:rPr>
        <w:t>GPIO</w:t>
      </w:r>
      <w:r>
        <w:rPr>
          <w:rFonts w:hint="eastAsia"/>
          <w:lang w:val="en-US" w:eastAsia="zh-CN"/>
        </w:rPr>
        <w:t>可以通过</w:t>
      </w:r>
      <w:r>
        <w:rPr>
          <w:rFonts w:hint="default"/>
          <w:lang w:val="en-US" w:eastAsia="zh-CN"/>
        </w:rPr>
        <w:t>MIO</w:t>
      </w:r>
      <w:r>
        <w:rPr>
          <w:rFonts w:hint="eastAsia"/>
          <w:lang w:val="en-US" w:eastAsia="zh-CN"/>
        </w:rPr>
        <w:t>连接到</w:t>
      </w:r>
      <w:r>
        <w:rPr>
          <w:rFonts w:hint="default"/>
          <w:lang w:val="en-US" w:eastAsia="zh-CN"/>
        </w:rPr>
        <w:t>PS</w:t>
      </w:r>
      <w:r>
        <w:rPr>
          <w:rFonts w:hint="eastAsia"/>
          <w:lang w:val="en-US" w:eastAsia="zh-CN"/>
        </w:rPr>
        <w:t>端的引脚，也可以通过</w:t>
      </w:r>
      <w:r>
        <w:rPr>
          <w:rFonts w:hint="default"/>
          <w:lang w:val="en-US" w:eastAsia="zh-CN"/>
        </w:rPr>
        <w:t>EMIO</w:t>
      </w:r>
      <w:r>
        <w:rPr>
          <w:rFonts w:hint="eastAsia"/>
          <w:lang w:val="en-US" w:eastAsia="zh-CN"/>
        </w:rPr>
        <w:t>连接到</w:t>
      </w:r>
      <w:r>
        <w:rPr>
          <w:rFonts w:hint="default"/>
          <w:lang w:val="en-US" w:eastAsia="zh-CN"/>
        </w:rPr>
        <w:t>PL</w:t>
      </w:r>
      <w:r>
        <w:rPr>
          <w:rFonts w:hint="eastAsia"/>
          <w:lang w:val="en-US" w:eastAsia="zh-CN"/>
        </w:rPr>
        <w:t>。</w:t>
      </w:r>
    </w:p>
    <w:p>
      <w:p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GPIO</w:t>
      </w:r>
      <w:r>
        <w:rPr>
          <w:rFonts w:hint="eastAsia"/>
          <w:lang w:val="en-US" w:eastAsia="zh-CN"/>
        </w:rPr>
        <w:t>是英文“</w:t>
      </w:r>
      <w:r>
        <w:rPr>
          <w:rFonts w:hint="default"/>
          <w:lang w:val="en-US" w:eastAsia="zh-CN"/>
        </w:rPr>
        <w:t>general purposeI/O</w:t>
      </w:r>
      <w:r>
        <w:rPr>
          <w:rFonts w:hint="eastAsia"/>
          <w:lang w:val="en-US" w:eastAsia="zh-CN"/>
        </w:rPr>
        <w:t>”的缩写，即通用的输入</w:t>
      </w:r>
      <w:r>
        <w:rPr>
          <w:rFonts w:hint="default"/>
          <w:lang w:val="en-US" w:eastAsia="zh-CN"/>
        </w:rPr>
        <w:t>/</w:t>
      </w:r>
      <w:r>
        <w:rPr>
          <w:rFonts w:hint="eastAsia"/>
          <w:lang w:val="en-US" w:eastAsia="zh-CN"/>
        </w:rPr>
        <w:t>输出。它是</w:t>
      </w:r>
      <w:r>
        <w:rPr>
          <w:rFonts w:hint="default"/>
          <w:lang w:val="en-US" w:eastAsia="zh-CN"/>
        </w:rPr>
        <w:t>ZYNQPS</w:t>
      </w:r>
      <w:r>
        <w:rPr>
          <w:rFonts w:hint="eastAsia"/>
          <w:lang w:val="en-US" w:eastAsia="zh-CN"/>
        </w:rPr>
        <w:t>中的一个外设，用于观测和控制器件引脚的状态。图</w:t>
      </w:r>
      <w:r>
        <w:rPr>
          <w:rFonts w:hint="default"/>
          <w:lang w:val="en-US" w:eastAsia="zh-CN"/>
        </w:rPr>
        <w:t>2.1.1</w:t>
      </w:r>
      <w:r>
        <w:rPr>
          <w:rFonts w:hint="eastAsia"/>
          <w:lang w:val="en-US" w:eastAsia="zh-CN"/>
        </w:rPr>
        <w:t>是</w:t>
      </w:r>
      <w:r>
        <w:rPr>
          <w:rFonts w:hint="default"/>
          <w:lang w:val="en-US" w:eastAsia="zh-CN"/>
        </w:rPr>
        <w:t>GPIO</w:t>
      </w:r>
      <w:r>
        <w:rPr>
          <w:rFonts w:hint="eastAsia"/>
          <w:lang w:val="en-US" w:eastAsia="zh-CN"/>
        </w:rPr>
        <w:t>的框图，从中我们可以看到</w:t>
      </w:r>
      <w:r>
        <w:rPr>
          <w:rFonts w:hint="default"/>
          <w:lang w:val="en-US" w:eastAsia="zh-CN"/>
        </w:rPr>
        <w:t>GPIO</w:t>
      </w:r>
      <w:r>
        <w:rPr>
          <w:rFonts w:hint="eastAsia"/>
          <w:lang w:val="en-US" w:eastAsia="zh-CN"/>
        </w:rPr>
        <w:t>分为</w:t>
      </w:r>
      <w:r>
        <w:rPr>
          <w:rFonts w:hint="default"/>
          <w:lang w:val="en-US" w:eastAsia="zh-CN"/>
        </w:rPr>
        <w:t>4</w:t>
      </w:r>
      <w:r>
        <w:rPr>
          <w:rFonts w:hint="eastAsia"/>
          <w:lang w:val="en-US" w:eastAsia="zh-CN"/>
        </w:rPr>
        <w:t>个</w:t>
      </w:r>
      <w:r>
        <w:rPr>
          <w:rFonts w:hint="default"/>
          <w:lang w:val="en-US" w:eastAsia="zh-CN"/>
        </w:rPr>
        <w:t>Bank</w:t>
      </w:r>
      <w:r>
        <w:rPr>
          <w:rFonts w:hint="eastAsia"/>
          <w:lang w:val="en-US" w:eastAsia="zh-CN"/>
        </w:rPr>
        <w:t>，其中</w:t>
      </w:r>
      <w:r>
        <w:rPr>
          <w:rFonts w:hint="default"/>
          <w:lang w:val="en-US" w:eastAsia="zh-CN"/>
        </w:rPr>
        <w:t>Bank0</w:t>
      </w:r>
      <w:r>
        <w:rPr>
          <w:rFonts w:hint="eastAsia"/>
          <w:lang w:val="en-US" w:eastAsia="zh-CN"/>
        </w:rPr>
        <w:t>和</w:t>
      </w:r>
      <w:r>
        <w:rPr>
          <w:rFonts w:hint="default"/>
          <w:lang w:val="en-US" w:eastAsia="zh-CN"/>
        </w:rPr>
        <w:t>Bank1</w:t>
      </w:r>
      <w:r>
        <w:rPr>
          <w:rFonts w:hint="eastAsia"/>
          <w:lang w:val="en-US" w:eastAsia="zh-CN"/>
        </w:rPr>
        <w:t>连接到</w:t>
      </w:r>
      <w:r>
        <w:rPr>
          <w:rFonts w:hint="default"/>
          <w:lang w:val="en-US" w:eastAsia="zh-CN"/>
        </w:rPr>
        <w:t>MIO</w:t>
      </w:r>
      <w:r>
        <w:rPr>
          <w:rFonts w:hint="eastAsia"/>
          <w:lang w:val="en-US" w:eastAsia="zh-CN"/>
        </w:rPr>
        <w:t>；而</w:t>
      </w:r>
      <w:r>
        <w:rPr>
          <w:rFonts w:hint="default"/>
          <w:lang w:val="en-US" w:eastAsia="zh-CN"/>
        </w:rPr>
        <w:t>Bank2</w:t>
      </w:r>
      <w:r>
        <w:rPr>
          <w:rFonts w:hint="eastAsia"/>
          <w:lang w:val="en-US" w:eastAsia="zh-CN"/>
        </w:rPr>
        <w:t>和</w:t>
      </w:r>
      <w:r>
        <w:rPr>
          <w:rFonts w:hint="default"/>
          <w:lang w:val="en-US" w:eastAsia="zh-CN"/>
        </w:rPr>
        <w:t>Bank3</w:t>
      </w:r>
      <w:r>
        <w:rPr>
          <w:rFonts w:hint="eastAsia"/>
          <w:lang w:val="en-US" w:eastAsia="zh-CN"/>
        </w:rPr>
        <w:t>连接到</w:t>
      </w:r>
      <w:r>
        <w:rPr>
          <w:rFonts w:hint="default"/>
          <w:lang w:val="en-US" w:eastAsia="zh-CN"/>
        </w:rPr>
        <w:t>EMIO</w:t>
      </w:r>
      <w:r>
        <w:rPr>
          <w:rFonts w:hint="eastAsia"/>
          <w:lang w:val="en-US" w:eastAsia="zh-CN"/>
        </w:rPr>
        <w:t>。</w:t>
      </w:r>
    </w:p>
    <w:p>
      <w:pPr>
        <w:bidi w:val="0"/>
        <w:ind w:firstLine="480" w:firstLineChars="200"/>
      </w:pPr>
      <w:r>
        <w:rPr>
          <w:rFonts w:hint="eastAsia"/>
          <w:lang w:val="en-US" w:eastAsia="zh-CN"/>
        </w:rPr>
        <w:t>除</w:t>
      </w:r>
      <w:r>
        <w:rPr>
          <w:rFonts w:hint="default"/>
          <w:lang w:val="en-US" w:eastAsia="zh-CN"/>
        </w:rPr>
        <w:t>Bank1</w:t>
      </w:r>
      <w:r>
        <w:rPr>
          <w:rFonts w:hint="eastAsia"/>
          <w:lang w:val="en-US" w:eastAsia="zh-CN"/>
        </w:rPr>
        <w:t>之外的</w:t>
      </w:r>
      <w:r>
        <w:rPr>
          <w:rFonts w:hint="default"/>
          <w:lang w:val="en-US" w:eastAsia="zh-CN"/>
        </w:rPr>
        <w:t>Bank</w:t>
      </w:r>
      <w:r>
        <w:rPr>
          <w:rFonts w:hint="eastAsia"/>
          <w:lang w:val="en-US" w:eastAsia="zh-CN"/>
        </w:rPr>
        <w:t>都具有</w:t>
      </w:r>
      <w:r>
        <w:rPr>
          <w:rFonts w:hint="default"/>
          <w:lang w:val="en-US" w:eastAsia="zh-CN"/>
        </w:rPr>
        <w:t>32bit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Bank1</w:t>
      </w:r>
      <w:r>
        <w:rPr>
          <w:rFonts w:hint="eastAsia"/>
          <w:lang w:val="en-US" w:eastAsia="zh-CN"/>
        </w:rPr>
        <w:t>只具有</w:t>
      </w:r>
      <w:r>
        <w:rPr>
          <w:rFonts w:hint="default"/>
          <w:lang w:val="en-US" w:eastAsia="zh-CN"/>
        </w:rPr>
        <w:t>22bit</w:t>
      </w:r>
      <w:r>
        <w:rPr>
          <w:rFonts w:hint="eastAsia"/>
          <w:lang w:val="en-US" w:eastAsia="zh-CN"/>
        </w:rPr>
        <w:t>是因为总共只有</w:t>
      </w:r>
      <w:r>
        <w:rPr>
          <w:rFonts w:hint="default"/>
          <w:lang w:val="en-US" w:eastAsia="zh-CN"/>
        </w:rPr>
        <w:t>54</w:t>
      </w:r>
      <w:r>
        <w:rPr>
          <w:rFonts w:hint="eastAsia"/>
          <w:lang w:val="en-US" w:eastAsia="zh-CN"/>
        </w:rPr>
        <w:t>个</w:t>
      </w:r>
      <w:r>
        <w:rPr>
          <w:rFonts w:hint="default"/>
          <w:lang w:val="en-US" w:eastAsia="zh-CN"/>
        </w:rPr>
        <w:t>MIO</w:t>
      </w:r>
      <w:r>
        <w:rPr>
          <w:rFonts w:hint="eastAsia"/>
          <w:lang w:val="en-US" w:eastAsia="zh-CN"/>
        </w:rPr>
        <w:t>，其中</w:t>
      </w:r>
      <w:r>
        <w:rPr>
          <w:rFonts w:hint="default"/>
          <w:lang w:val="en-US" w:eastAsia="zh-CN"/>
        </w:rPr>
        <w:t>32bit</w:t>
      </w:r>
      <w:r>
        <w:rPr>
          <w:rFonts w:hint="eastAsia"/>
          <w:lang w:val="en-US" w:eastAsia="zh-CN"/>
        </w:rPr>
        <w:t>的</w:t>
      </w:r>
      <w:r>
        <w:rPr>
          <w:rFonts w:hint="default"/>
          <w:lang w:val="en-US" w:eastAsia="zh-CN"/>
        </w:rPr>
        <w:t>Bank0</w:t>
      </w:r>
      <w:r>
        <w:rPr>
          <w:rFonts w:hint="eastAsia"/>
          <w:lang w:val="en-US" w:eastAsia="zh-CN"/>
        </w:rPr>
        <w:t>控制了</w:t>
      </w:r>
      <w:r>
        <w:rPr>
          <w:rFonts w:hint="default"/>
          <w:lang w:val="en-US" w:eastAsia="zh-CN"/>
        </w:rPr>
        <w:t>MIO[0~31]</w:t>
      </w:r>
      <w:r>
        <w:rPr>
          <w:rFonts w:hint="eastAsia"/>
          <w:lang w:val="en-US" w:eastAsia="zh-CN"/>
        </w:rPr>
        <w:t>，剩下的</w:t>
      </w:r>
      <w:r>
        <w:rPr>
          <w:rFonts w:hint="default"/>
          <w:lang w:val="en-US" w:eastAsia="zh-CN"/>
        </w:rPr>
        <w:t>MIO[31~53]</w:t>
      </w:r>
      <w:r>
        <w:rPr>
          <w:rFonts w:hint="eastAsia"/>
          <w:lang w:val="en-US" w:eastAsia="zh-CN"/>
        </w:rPr>
        <w:t>就由</w:t>
      </w:r>
      <w:r>
        <w:rPr>
          <w:rFonts w:hint="default"/>
          <w:lang w:val="en-US" w:eastAsia="zh-CN"/>
        </w:rPr>
        <w:t>22bit</w:t>
      </w:r>
      <w:r>
        <w:rPr>
          <w:rFonts w:hint="eastAsia"/>
          <w:lang w:val="en-US" w:eastAsia="zh-CN"/>
        </w:rPr>
        <w:t>的</w:t>
      </w:r>
      <w:r>
        <w:rPr>
          <w:rFonts w:hint="default"/>
          <w:lang w:val="en-US" w:eastAsia="zh-CN"/>
        </w:rPr>
        <w:t>Bank1</w:t>
      </w:r>
      <w:r>
        <w:rPr>
          <w:rFonts w:hint="eastAsia"/>
          <w:lang w:val="en-US" w:eastAsia="zh-CN"/>
        </w:rPr>
        <w:t>控制。</w:t>
      </w:r>
      <w:r>
        <w:rPr>
          <w:rFonts w:hint="default"/>
          <w:lang w:val="en-US" w:eastAsia="zh-CN"/>
        </w:rPr>
        <w:t>Bank2</w:t>
      </w:r>
      <w:r>
        <w:rPr>
          <w:rFonts w:hint="eastAsia"/>
          <w:lang w:val="en-US" w:eastAsia="zh-CN"/>
        </w:rPr>
        <w:t>和</w:t>
      </w:r>
      <w:r>
        <w:rPr>
          <w:rFonts w:hint="default"/>
          <w:lang w:val="en-US" w:eastAsia="zh-CN"/>
        </w:rPr>
        <w:t>Bank3</w:t>
      </w:r>
      <w:r>
        <w:rPr>
          <w:rFonts w:hint="eastAsia"/>
          <w:lang w:val="en-US" w:eastAsia="zh-CN"/>
        </w:rPr>
        <w:t>用于控制扩展的</w:t>
      </w:r>
      <w:r>
        <w:rPr>
          <w:rFonts w:hint="default"/>
          <w:lang w:val="en-US" w:eastAsia="zh-CN"/>
        </w:rPr>
        <w:t>MIO</w:t>
      </w:r>
      <w:r>
        <w:rPr>
          <w:rFonts w:hint="eastAsia"/>
          <w:lang w:val="en-US" w:eastAsia="zh-CN"/>
        </w:rPr>
        <w:t>即</w:t>
      </w:r>
      <w:r>
        <w:rPr>
          <w:rFonts w:hint="default"/>
          <w:lang w:val="en-US" w:eastAsia="zh-CN"/>
        </w:rPr>
        <w:t>EMIO</w:t>
      </w:r>
      <w:r>
        <w:rPr>
          <w:rFonts w:hint="eastAsia"/>
          <w:lang w:val="en-US" w:eastAsia="zh-CN"/>
        </w:rPr>
        <w:t>，也就是说总共可以有</w:t>
      </w:r>
      <w:r>
        <w:rPr>
          <w:rFonts w:hint="default"/>
          <w:lang w:val="en-US" w:eastAsia="zh-CN"/>
        </w:rPr>
        <w:t>32+32=64</w:t>
      </w:r>
      <w:r>
        <w:rPr>
          <w:rFonts w:hint="eastAsia"/>
          <w:lang w:val="en-US" w:eastAsia="zh-CN"/>
        </w:rPr>
        <w:t>个</w:t>
      </w:r>
      <w:r>
        <w:rPr>
          <w:rFonts w:hint="default"/>
          <w:lang w:val="en-US" w:eastAsia="zh-CN"/>
        </w:rPr>
        <w:t>EMIO</w:t>
      </w:r>
      <w:r>
        <w:rPr>
          <w:rFonts w:hint="eastAsia"/>
          <w:lang w:val="en-US" w:eastAsia="zh-CN"/>
        </w:rPr>
        <w:t>。</w:t>
      </w:r>
    </w:p>
    <w:p>
      <w:pPr>
        <w:bidi w:val="0"/>
        <w:ind w:firstLine="480" w:firstLineChars="200"/>
        <w:jc w:val="center"/>
      </w:pPr>
      <w:r>
        <w:drawing>
          <wp:inline distT="0" distB="0" distL="114300" distR="114300">
            <wp:extent cx="3039745" cy="3587750"/>
            <wp:effectExtent l="0" t="0" r="8255" b="1270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39745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从图</w:t>
      </w:r>
      <w:r>
        <w:rPr>
          <w:rFonts w:hint="default"/>
          <w:lang w:val="en-US" w:eastAsia="zh-CN"/>
        </w:rPr>
        <w:t>2.1.2MIO</w:t>
      </w:r>
      <w:r>
        <w:rPr>
          <w:rFonts w:hint="eastAsia"/>
          <w:lang w:val="en-US" w:eastAsia="zh-CN"/>
        </w:rPr>
        <w:t>一览表中我们可以看到</w:t>
      </w:r>
      <w:r>
        <w:rPr>
          <w:rFonts w:hint="default"/>
          <w:lang w:val="en-US" w:eastAsia="zh-CN"/>
        </w:rPr>
        <w:t>MIO</w:t>
      </w:r>
      <w:r>
        <w:rPr>
          <w:rFonts w:hint="eastAsia"/>
          <w:lang w:val="en-US" w:eastAsia="zh-CN"/>
        </w:rPr>
        <w:t>一但选定，引脚位置就已经确定下来了，不需要添加引脚约束。</w:t>
      </w:r>
    </w:p>
    <w:p>
      <w:pPr>
        <w:bidi w:val="0"/>
        <w:ind w:firstLine="480" w:firstLineChars="200"/>
        <w:jc w:val="both"/>
      </w:pPr>
      <w:r>
        <w:drawing>
          <wp:inline distT="0" distB="0" distL="114300" distR="114300">
            <wp:extent cx="5267960" cy="5687695"/>
            <wp:effectExtent l="0" t="0" r="8890" b="825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00" w:lineRule="auto"/>
      </w:pPr>
      <w:r>
        <w:separator/>
      </w:r>
    </w:p>
  </w:footnote>
  <w:footnote w:type="continuationSeparator" w:id="1">
    <w:p>
      <w:pPr>
        <w:spacing w:line="30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DB8150C"/>
    <w:multiLevelType w:val="singleLevel"/>
    <w:tmpl w:val="5DB8150C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21110"/>
    <w:rsid w:val="02B61AE7"/>
    <w:rsid w:val="05624A56"/>
    <w:rsid w:val="072D78A4"/>
    <w:rsid w:val="073852DF"/>
    <w:rsid w:val="08246091"/>
    <w:rsid w:val="09A9646D"/>
    <w:rsid w:val="0A5E5DEA"/>
    <w:rsid w:val="10CE0BC8"/>
    <w:rsid w:val="10F62CB0"/>
    <w:rsid w:val="13A32A70"/>
    <w:rsid w:val="13FE4B4A"/>
    <w:rsid w:val="16F57DAA"/>
    <w:rsid w:val="170D3D0D"/>
    <w:rsid w:val="19C4560B"/>
    <w:rsid w:val="1AD75285"/>
    <w:rsid w:val="1ADF3477"/>
    <w:rsid w:val="1BB67591"/>
    <w:rsid w:val="1C305946"/>
    <w:rsid w:val="1CD64FE9"/>
    <w:rsid w:val="1F096428"/>
    <w:rsid w:val="22815AC1"/>
    <w:rsid w:val="241D3F64"/>
    <w:rsid w:val="265D5822"/>
    <w:rsid w:val="26684F39"/>
    <w:rsid w:val="269B185D"/>
    <w:rsid w:val="2A13795C"/>
    <w:rsid w:val="2BAD5B8F"/>
    <w:rsid w:val="2BB66B16"/>
    <w:rsid w:val="2EA11373"/>
    <w:rsid w:val="324946CE"/>
    <w:rsid w:val="35030D96"/>
    <w:rsid w:val="3611115A"/>
    <w:rsid w:val="36696CE6"/>
    <w:rsid w:val="3B2E6BF0"/>
    <w:rsid w:val="3EBB36E5"/>
    <w:rsid w:val="41802A4E"/>
    <w:rsid w:val="449669CC"/>
    <w:rsid w:val="454D7067"/>
    <w:rsid w:val="456066B7"/>
    <w:rsid w:val="459C3E00"/>
    <w:rsid w:val="464E679B"/>
    <w:rsid w:val="47186B99"/>
    <w:rsid w:val="473A04D5"/>
    <w:rsid w:val="47612279"/>
    <w:rsid w:val="48452A5B"/>
    <w:rsid w:val="4A3C5310"/>
    <w:rsid w:val="4D551D9C"/>
    <w:rsid w:val="4D7E765F"/>
    <w:rsid w:val="4DC42B3E"/>
    <w:rsid w:val="4F3A2CAA"/>
    <w:rsid w:val="4F3E1CCB"/>
    <w:rsid w:val="57C135B2"/>
    <w:rsid w:val="5B3A5482"/>
    <w:rsid w:val="610F0078"/>
    <w:rsid w:val="614074E3"/>
    <w:rsid w:val="62E5361E"/>
    <w:rsid w:val="67AA62D9"/>
    <w:rsid w:val="6BA05B14"/>
    <w:rsid w:val="6C7A7069"/>
    <w:rsid w:val="6F471223"/>
    <w:rsid w:val="710C27FC"/>
    <w:rsid w:val="72E90827"/>
    <w:rsid w:val="75BC0475"/>
    <w:rsid w:val="763D7808"/>
    <w:rsid w:val="7AB82530"/>
    <w:rsid w:val="7B3246A4"/>
    <w:rsid w:val="7C181BD3"/>
    <w:rsid w:val="7E883E2D"/>
    <w:rsid w:val="7E9D5FDF"/>
    <w:rsid w:val="7F4E1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  <w:jc w:val="both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jpeg"/><Relationship Id="rId35" Type="http://schemas.openxmlformats.org/officeDocument/2006/relationships/image" Target="media/image30.png"/><Relationship Id="rId34" Type="http://schemas.openxmlformats.org/officeDocument/2006/relationships/image" Target="media/image29.jpe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2166</Words>
  <Characters>2976</Characters>
  <Lines>0</Lines>
  <Paragraphs>0</Paragraphs>
  <TotalTime>4888</TotalTime>
  <ScaleCrop>false</ScaleCrop>
  <LinksUpToDate>false</LinksUpToDate>
  <CharactersWithSpaces>3072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2022-03-27T05:21:00Z</dcterms:created>
  <dc:creator>Epoch</dc:creator>
  <cp:lastModifiedBy>Elens-RXC</cp:lastModifiedBy>
  <dcterms:modified xsi:type="dcterms:W3CDTF">2022-04-05T09:04:45Z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1889D666A0AC47CCBC50AB51C46B60DA</vt:lpwstr>
  </property>
</Properties>
</file>